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909" w:rsidRPr="003B4C71" w:rsidRDefault="00CB3909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CB3909" w:rsidRPr="003B4C71" w:rsidRDefault="00CB3909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CB3909" w:rsidRPr="003B4C71" w:rsidRDefault="00CB3909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CB3909" w:rsidRPr="003B4C71" w:rsidRDefault="00CB3909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CB3909" w:rsidRPr="003B4C71" w:rsidRDefault="00CB3909" w:rsidP="00CB39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CB3909" w:rsidRPr="003B4C71" w:rsidTr="00CB3909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3909" w:rsidRPr="001D5B52" w:rsidRDefault="00CB3909" w:rsidP="00CB390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CB3909" w:rsidRPr="001D5B52" w:rsidRDefault="00CB3909" w:rsidP="00CB390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ШМО учителей родного языка и литературы</w:t>
            </w:r>
          </w:p>
          <w:p w:rsidR="00CB3909" w:rsidRPr="001D5B52" w:rsidRDefault="00CB3909" w:rsidP="00CB390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CB3909" w:rsidRPr="001D5B52" w:rsidRDefault="00CB3909" w:rsidP="00CB390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="009412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отокол № 1 от «26» августа 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3909" w:rsidRPr="001D5B52" w:rsidRDefault="00CB3909" w:rsidP="00CB3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3909" w:rsidRPr="001D5B52" w:rsidRDefault="00CB3909" w:rsidP="00CB390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CB3909" w:rsidRPr="001D5B52" w:rsidRDefault="00CB3909" w:rsidP="00CB390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CB3909" w:rsidRPr="001D5B52" w:rsidRDefault="00CB3909" w:rsidP="00CB390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______________Морозов А.Ю.</w:t>
            </w:r>
          </w:p>
          <w:p w:rsidR="00CB3909" w:rsidRPr="001D5B52" w:rsidRDefault="00CB3909" w:rsidP="00CB390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9412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риказ № 154 от «28» августа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CB3909" w:rsidRPr="003B4C71" w:rsidRDefault="00CB3909" w:rsidP="00CB3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09" w:rsidRPr="003B4C71" w:rsidRDefault="00CB3909" w:rsidP="00CB3909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CB3909" w:rsidRPr="003B4C71" w:rsidRDefault="00CB3909" w:rsidP="00CB3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388" w:rsidRDefault="00BB4388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3909" w:rsidRPr="003B4C71" w:rsidRDefault="00CB3909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CB3909" w:rsidRPr="003B4C71" w:rsidRDefault="00CB3909" w:rsidP="00CB3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09" w:rsidRDefault="00CB3909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учебного предмета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«Родной (татарский) язык» </w:t>
      </w:r>
    </w:p>
    <w:p w:rsidR="00CB3909" w:rsidRDefault="00CB3909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</w:p>
    <w:p w:rsidR="00BB4388" w:rsidRPr="003B4C71" w:rsidRDefault="00BB4388" w:rsidP="00CB390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- 68</w:t>
      </w:r>
    </w:p>
    <w:p w:rsidR="00CB3909" w:rsidRPr="003B4C71" w:rsidRDefault="00CB3909" w:rsidP="00CB39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3909" w:rsidRDefault="00CB3909" w:rsidP="00BB4388">
      <w:pPr>
        <w:spacing w:after="0" w:line="240" w:lineRule="auto"/>
        <w:ind w:left="120"/>
        <w:jc w:val="center"/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941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lastRenderedPageBreak/>
        <w:t>Федеральная рабочая программа по учебному предмету «Родной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татарский</w:t>
      </w:r>
      <w:r w:rsidRPr="00CB3909">
        <w:rPr>
          <w:rFonts w:ascii="Times New Roman" w:eastAsia="Calibri" w:hAnsi="Times New Roman" w:cs="Times New Roman"/>
          <w:sz w:val="28"/>
        </w:rPr>
        <w:t>) язык».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1. Федеральная рабочая программа по учебному предмету «Родной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татарский</w:t>
      </w:r>
      <w:r w:rsidRPr="00CB3909">
        <w:rPr>
          <w:rFonts w:ascii="Times New Roman" w:eastAsia="Calibri" w:hAnsi="Times New Roman" w:cs="Times New Roman"/>
          <w:sz w:val="28"/>
        </w:rPr>
        <w:t>) язык» (предметная область «Родной язык и родная литература») (далее соответственно - программа по родному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татарскому</w:t>
      </w:r>
      <w:r w:rsidRPr="00CB3909">
        <w:rPr>
          <w:rFonts w:ascii="Times New Roman" w:eastAsia="Calibri" w:hAnsi="Times New Roman" w:cs="Times New Roman"/>
          <w:sz w:val="28"/>
        </w:rPr>
        <w:t>) языку, родной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татарский</w:t>
      </w:r>
      <w:r w:rsidRPr="00CB3909">
        <w:rPr>
          <w:rFonts w:ascii="Times New Roman" w:eastAsia="Calibri" w:hAnsi="Times New Roman" w:cs="Times New Roman"/>
          <w:sz w:val="28"/>
        </w:rPr>
        <w:t xml:space="preserve">) язык, 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татарский</w:t>
      </w:r>
      <w:r w:rsidRPr="00CB3909">
        <w:rPr>
          <w:rFonts w:ascii="Times New Roman" w:eastAsia="Calibri" w:hAnsi="Times New Roman" w:cs="Times New Roman"/>
          <w:sz w:val="28"/>
        </w:rPr>
        <w:t xml:space="preserve"> язык) </w:t>
      </w: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разработана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для обучающихся,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владеющих</w:t>
      </w:r>
      <w:r w:rsidRPr="00CB3909">
        <w:rPr>
          <w:rFonts w:ascii="Times New Roman" w:eastAsia="Times New Roman" w:hAnsi="Times New Roman" w:cs="Times New Roman"/>
          <w:color w:val="2F5496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родным 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татарским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Pr="00CB3909">
        <w:rPr>
          <w:rFonts w:ascii="Times New Roman" w:eastAsia="Calibri" w:hAnsi="Times New Roman" w:cs="Times New Roman"/>
          <w:sz w:val="28"/>
        </w:rPr>
        <w:t>, и включает пояснительную записку, содержание обучения, планируемые результаты освоения программы по родному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татарскому</w:t>
      </w:r>
      <w:r w:rsidRPr="00CB3909">
        <w:rPr>
          <w:rFonts w:ascii="Times New Roman" w:eastAsia="Calibri" w:hAnsi="Times New Roman" w:cs="Times New Roman"/>
          <w:sz w:val="28"/>
        </w:rPr>
        <w:t>) языку.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2. Пояснительная записка отражает общие цели изучения </w:t>
      </w:r>
      <w:r w:rsidRPr="00CB3909">
        <w:rPr>
          <w:rFonts w:ascii="Times New Roman" w:eastAsia="Calibri" w:hAnsi="Times New Roman" w:cs="Times New Roman"/>
          <w:sz w:val="28"/>
        </w:rPr>
        <w:t>родного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татарского</w:t>
      </w:r>
      <w:r w:rsidRPr="00CB3909">
        <w:rPr>
          <w:rFonts w:ascii="Times New Roman" w:eastAsia="Calibri" w:hAnsi="Times New Roman" w:cs="Times New Roman"/>
          <w:sz w:val="28"/>
        </w:rPr>
        <w:t>) языка</w:t>
      </w:r>
      <w:r w:rsidRPr="00CB3909">
        <w:rPr>
          <w:rFonts w:ascii="Times New Roman" w:eastAsia="Calibri" w:hAnsi="Times New Roman" w:cs="Times New Roman"/>
          <w:sz w:val="28"/>
          <w:szCs w:val="28"/>
        </w:rPr>
        <w:t>, место в структуре учебного плана, а также подходы к отбору содержания,</w:t>
      </w:r>
      <w:r w:rsidRPr="00CB3909">
        <w:rPr>
          <w:rFonts w:ascii="Times New Roman" w:eastAsia="Calibri" w:hAnsi="Times New Roman" w:cs="Times New Roman"/>
          <w:sz w:val="28"/>
          <w:szCs w:val="28"/>
        </w:rPr>
        <w:br/>
        <w:t>к определению планируемых результатов.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</w:t>
      </w:r>
      <w:r w:rsidRPr="00CB3909">
        <w:rPr>
          <w:rFonts w:ascii="Times New Roman" w:eastAsia="Calibri" w:hAnsi="Times New Roman" w:cs="Times New Roman"/>
          <w:sz w:val="28"/>
          <w:szCs w:val="28"/>
        </w:rPr>
        <w:br/>
        <w:t>которые предлагаются для обязательного изучения в каждом классе на уровне среднего общего образования.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4. Планируемые результаты освоения программы по </w:t>
      </w:r>
      <w:r w:rsidRPr="00CB3909">
        <w:rPr>
          <w:rFonts w:ascii="Times New Roman" w:eastAsia="Calibri" w:hAnsi="Times New Roman" w:cs="Times New Roman"/>
          <w:sz w:val="28"/>
        </w:rPr>
        <w:t>родному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татарскому</w:t>
      </w:r>
      <w:r w:rsidRPr="00CB3909">
        <w:rPr>
          <w:rFonts w:ascii="Times New Roman" w:eastAsia="Calibri" w:hAnsi="Times New Roman" w:cs="Times New Roman"/>
          <w:sz w:val="28"/>
        </w:rPr>
        <w:t>) языку</w:t>
      </w: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 включают личностные, </w:t>
      </w:r>
      <w:proofErr w:type="spellStart"/>
      <w:r w:rsidRPr="00CB3909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</w:t>
      </w:r>
      <w:r w:rsidRPr="00CB3909">
        <w:rPr>
          <w:rFonts w:ascii="Times New Roman" w:eastAsia="Calibri" w:hAnsi="Times New Roman" w:cs="Times New Roman"/>
          <w:sz w:val="28"/>
          <w:szCs w:val="28"/>
        </w:rPr>
        <w:br/>
        <w:t>на уровне среднего общего образования, а также предметные результаты за каждый год обучения.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5.1. Программа по </w:t>
      </w:r>
      <w:r w:rsidRPr="00CB3909">
        <w:rPr>
          <w:rFonts w:ascii="Times New Roman" w:eastAsia="Calibri" w:hAnsi="Times New Roman" w:cs="Times New Roman"/>
          <w:sz w:val="28"/>
        </w:rPr>
        <w:t>родному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татарскому</w:t>
      </w:r>
      <w:r w:rsidRPr="00CB3909">
        <w:rPr>
          <w:rFonts w:ascii="Times New Roman" w:eastAsia="Calibri" w:hAnsi="Times New Roman" w:cs="Times New Roman"/>
          <w:sz w:val="28"/>
        </w:rPr>
        <w:t xml:space="preserve">) языку на уровне среднего общего образования разработана с целью оказания методической помощи учителю </w:t>
      </w:r>
      <w:r w:rsidRPr="00CB3909">
        <w:rPr>
          <w:rFonts w:ascii="Times New Roman" w:eastAsia="Calibri" w:hAnsi="Times New Roman" w:cs="Times New Roman"/>
          <w:sz w:val="28"/>
          <w:lang w:val="tt-RU"/>
        </w:rPr>
        <w:br/>
      </w:r>
      <w:r w:rsidRPr="00CB3909">
        <w:rPr>
          <w:rFonts w:ascii="Times New Roman" w:eastAsia="Calibri" w:hAnsi="Times New Roman" w:cs="Times New Roman"/>
          <w:sz w:val="28"/>
        </w:rPr>
        <w:t xml:space="preserve">в создании рабочей программы по учебному предмету, ориентированной </w:t>
      </w:r>
      <w:r w:rsidRPr="00CB3909">
        <w:rPr>
          <w:rFonts w:ascii="Times New Roman" w:eastAsia="Calibri" w:hAnsi="Times New Roman" w:cs="Times New Roman"/>
          <w:sz w:val="28"/>
          <w:lang w:val="tt-RU"/>
        </w:rPr>
        <w:br/>
      </w:r>
      <w:r w:rsidRPr="00CB3909">
        <w:rPr>
          <w:rFonts w:ascii="Times New Roman" w:eastAsia="Calibri" w:hAnsi="Times New Roman" w:cs="Times New Roman"/>
          <w:sz w:val="28"/>
        </w:rPr>
        <w:t>на современные тенденции в образовании и активные методики обучения.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lang w:val="tt-RU"/>
        </w:rPr>
        <w:t xml:space="preserve">5.2. Изучение предмета «Родной (татарский) язык» играет важную роль </w:t>
      </w:r>
      <w:r w:rsidRPr="00CB3909">
        <w:rPr>
          <w:rFonts w:ascii="Times New Roman" w:eastAsia="Calibri" w:hAnsi="Times New Roman" w:cs="Times New Roman"/>
          <w:sz w:val="28"/>
          <w:lang w:val="tt-RU"/>
        </w:rPr>
        <w:br/>
        <w:t xml:space="preserve">в реализации основных целевых установок среднего образования: становлении основ гражданской идентичности и мировоззрения, </w:t>
      </w:r>
      <w:r w:rsidRPr="00CB3909">
        <w:rPr>
          <w:rFonts w:ascii="Times New Roman" w:eastAsia="Calibri" w:hAnsi="Times New Roman" w:cs="Times New Roman"/>
          <w:sz w:val="28"/>
          <w:lang w:val="tt-RU"/>
        </w:rPr>
        <w:lastRenderedPageBreak/>
        <w:t xml:space="preserve">формировании способности </w:t>
      </w:r>
      <w:r w:rsidRPr="00CB3909">
        <w:rPr>
          <w:rFonts w:ascii="Times New Roman" w:eastAsia="Calibri" w:hAnsi="Times New Roman" w:cs="Times New Roman"/>
          <w:sz w:val="28"/>
          <w:lang w:val="tt-RU"/>
        </w:rPr>
        <w:br/>
        <w:t>к организации своей деятельности, духовно-нравственном развитии и воспитании школьников.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  <w:lang w:val="tt-RU"/>
        </w:rPr>
        <w:t xml:space="preserve">5.3. Татарский язык - национальный язык татарского народа, а также наряду с русским языком является одним из государственных языков Республики Татарстан. </w:t>
      </w:r>
      <w:r w:rsidRPr="00CB3909">
        <w:rPr>
          <w:rFonts w:ascii="Times New Roman" w:eastAsia="Calibri" w:hAnsi="Times New Roman" w:cs="Times New Roman"/>
          <w:sz w:val="28"/>
        </w:rPr>
        <w:t>Можно выделить следующие функции татарского языка: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татарский язык является средством общения представителей татарского народа и других национальностей, желающих на нём общаться;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  <w:lang w:val="tt-RU"/>
        </w:rPr>
        <w:t>5.4. </w:t>
      </w:r>
      <w:r w:rsidRPr="00CB3909">
        <w:rPr>
          <w:rFonts w:ascii="Times New Roman" w:eastAsia="Calibri" w:hAnsi="Times New Roman" w:cs="Times New Roman"/>
          <w:sz w:val="28"/>
        </w:rPr>
        <w:t xml:space="preserve">В результате изучения предмета «Родной (татарский) язык» обучающиеся научатся использовать татарский язык как средство общения, познания мира </w:t>
      </w:r>
      <w:r w:rsidRPr="00CB3909">
        <w:rPr>
          <w:rFonts w:ascii="Times New Roman" w:eastAsia="Calibri" w:hAnsi="Times New Roman" w:cs="Times New Roman"/>
          <w:sz w:val="28"/>
          <w:lang w:val="tt-RU"/>
        </w:rPr>
        <w:br/>
      </w:r>
      <w:r w:rsidRPr="00CB3909">
        <w:rPr>
          <w:rFonts w:ascii="Times New Roman" w:eastAsia="Calibri" w:hAnsi="Times New Roman" w:cs="Times New Roman"/>
          <w:sz w:val="28"/>
        </w:rPr>
        <w:t>и 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5.5. </w:t>
      </w:r>
      <w:r w:rsidRPr="00CB3909">
        <w:rPr>
          <w:rFonts w:ascii="Times New Roman" w:eastAsia="Calibri" w:hAnsi="Times New Roman" w:cs="Times New Roman"/>
          <w:sz w:val="28"/>
          <w:szCs w:val="28"/>
        </w:rPr>
        <w:t>В содержании программы по родному</w:t>
      </w:r>
      <w:r w:rsidRPr="00CB3909">
        <w:rPr>
          <w:rFonts w:ascii="Times New Roman" w:eastAsia="Calibri" w:hAnsi="Times New Roman" w:cs="Times New Roman"/>
          <w:sz w:val="28"/>
        </w:rPr>
        <w:t xml:space="preserve">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татарскому</w:t>
      </w:r>
      <w:r w:rsidRPr="00CB3909">
        <w:rPr>
          <w:rFonts w:ascii="Times New Roman" w:eastAsia="Calibri" w:hAnsi="Times New Roman" w:cs="Times New Roman"/>
          <w:sz w:val="28"/>
        </w:rPr>
        <w:t xml:space="preserve">) языку выделяются следующие содержательные линии: общие сведения о языке, язык и культура, разделы науки о языке (фонетика, орфоэпия и графика, </w:t>
      </w:r>
      <w:proofErr w:type="spellStart"/>
      <w:r w:rsidRPr="00CB3909">
        <w:rPr>
          <w:rFonts w:ascii="Times New Roman" w:eastAsia="Calibri" w:hAnsi="Times New Roman" w:cs="Times New Roman"/>
          <w:sz w:val="28"/>
        </w:rPr>
        <w:t>морфемика</w:t>
      </w:r>
      <w:proofErr w:type="spellEnd"/>
      <w:r w:rsidRPr="00CB3909">
        <w:rPr>
          <w:rFonts w:ascii="Times New Roman" w:eastAsia="Calibri" w:hAnsi="Times New Roman" w:cs="Times New Roman"/>
          <w:sz w:val="28"/>
        </w:rPr>
        <w:t xml:space="preserve"> и словообразование, лексикология и фразеология, морфология, синтаксис, орфография и пунктуация, стилистика).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5.6.</w:t>
      </w:r>
      <w:r w:rsidRPr="00CB3909">
        <w:rPr>
          <w:rFonts w:ascii="Times New Roman" w:eastAsia="Calibri" w:hAnsi="Times New Roman" w:cs="Times New Roman"/>
          <w:sz w:val="28"/>
          <w:szCs w:val="28"/>
        </w:rPr>
        <w:t> 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Pr="00CB3909">
        <w:rPr>
          <w:rFonts w:ascii="Times New Roman" w:eastAsia="Calibri" w:hAnsi="Times New Roman" w:cs="Times New Roman"/>
          <w:sz w:val="28"/>
        </w:rPr>
        <w:t>родного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татарского</w:t>
      </w:r>
      <w:r w:rsidRPr="00CB3909">
        <w:rPr>
          <w:rFonts w:ascii="Times New Roman" w:eastAsia="Calibri" w:hAnsi="Times New Roman" w:cs="Times New Roman"/>
          <w:sz w:val="28"/>
        </w:rPr>
        <w:t>) языка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достижение следующих целей: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развитие татарской устной и письменной речи, способностей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к взаимопониманию в поликультурном обществе.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5.7.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достижение умения правильно анализировать речевые высказывания с точки зрения их соответствия ситуации общения, оценивать собственную и чужую речь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с точки зрения точного, уместного и выразительного словоупотребления;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формирование умений аргументировать своё мнение и оформлять его словесно в устных и письменных высказываниях, создавать развёрнутые высказывания аналитического и интерпретирующего характера;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val="tt-RU"/>
        </w:rPr>
      </w:pP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5.8. 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Общее число часов, рекомендованных для изучения </w:t>
      </w:r>
      <w:r w:rsidRPr="00CB3909">
        <w:rPr>
          <w:rFonts w:ascii="Times New Roman" w:eastAsia="Calibri" w:hAnsi="Times New Roman" w:cs="Times New Roman"/>
          <w:sz w:val="28"/>
        </w:rPr>
        <w:t>родного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татарского</w:t>
      </w:r>
      <w:r w:rsidRPr="00CB3909">
        <w:rPr>
          <w:rFonts w:ascii="Times New Roman" w:eastAsia="Calibri" w:hAnsi="Times New Roman" w:cs="Times New Roman"/>
          <w:sz w:val="28"/>
        </w:rPr>
        <w:t>) языка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68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часов: в 10 классе -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34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час в неделю), в 11 классе -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34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час в неделю).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6. Содержание обучения в 10 классе.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6.1. 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proofErr w:type="spellStart"/>
      <w:r w:rsidRPr="00CB3909">
        <w:rPr>
          <w:rFonts w:ascii="Times New Roman" w:eastAsia="Calibri" w:hAnsi="Times New Roman" w:cs="Times New Roman"/>
          <w:sz w:val="28"/>
          <w:szCs w:val="28"/>
        </w:rPr>
        <w:t>азделы</w:t>
      </w:r>
      <w:proofErr w:type="spellEnd"/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 науки о языке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6.1.1. Фонетика. Орфоэпия. Графика.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Изменения гласных и согласных.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Транскрибирование слов.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Ударение. Интонация.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Орфоэпические нормы татарского языка.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Орфография и её принципы.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6.1.2. Лексикология.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Повторение и дополнение материала, пройденного в предыдущих классах.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Лексическое значение слова. Многозначность слова. Прямое и переносное значение слов.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Тюрко-татарские и заимствованные слова.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Словарный состав татарского языка.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Лексика татарского языка с точки зрения сферы употребления.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Пословицы, поговорки, крылатые выражения.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Лексикография.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6.1.3. Морфемика и словообразование.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Особенности морфемного строя татарского языка.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Способы словообразования.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Разбор слова по составу.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7. Содержание обучения в 11 классе.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7.1.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 Общие сведения о языке.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Язык и речь.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История письменности татарского языка.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Роль языка в жизни человека и общества.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Литературный язык и диалект. Основные диалекты татарского языка.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Формы существования татарского языка.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7.2. Разделы науки о языке.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7.2.1. Морфология.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Повторение и совершенствование материала, пройденного в предыдущих классах.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Части речи как лексико-грамматические разряды слов. Классификация частей речи. Взаимодействие частей речи.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слова.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7.2.2. Синтаксис.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Повторение и дополнение материала, пройденного в предыдущих классах.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Основные синтаксические единицы (словосочетание и предложение).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Синтаксическая связь в предложении.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Главные и второстепенные члены предложения.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Виды простых предложений.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Виды сложных предложений.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Строение сложноподчинённых предложений в татарском и русском языках.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Синтаксический анализ предложения.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7.2.3. Пунктуация.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7.2.4. Стилистика. 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Языковая норма. 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Сфера применения научного стиля.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Языковые признаки художественного стиля.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8. Планируемые результаты освоения программы по </w:t>
      </w:r>
      <w:r w:rsidRPr="00CB3909">
        <w:rPr>
          <w:rFonts w:ascii="Times New Roman" w:eastAsia="Calibri" w:hAnsi="Times New Roman" w:cs="Times New Roman"/>
          <w:sz w:val="28"/>
        </w:rPr>
        <w:t>родному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татарскому</w:t>
      </w:r>
      <w:r w:rsidRPr="00CB3909">
        <w:rPr>
          <w:rFonts w:ascii="Times New Roman" w:eastAsia="Calibri" w:hAnsi="Times New Roman" w:cs="Times New Roman"/>
          <w:sz w:val="28"/>
        </w:rPr>
        <w:t>) языку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CB3909">
        <w:rPr>
          <w:rFonts w:ascii="Times New Roman" w:eastAsia="Calibri" w:hAnsi="Times New Roman" w:cs="Times New Roman"/>
          <w:sz w:val="28"/>
          <w:szCs w:val="28"/>
        </w:rPr>
        <w:t>на уровне среднего общего образования.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8.1. В результате изучения</w:t>
      </w:r>
      <w:r w:rsidRPr="00CB3909">
        <w:rPr>
          <w:rFonts w:ascii="Times New Roman" w:eastAsia="Calibri" w:hAnsi="Times New Roman" w:cs="Times New Roman"/>
          <w:sz w:val="28"/>
        </w:rPr>
        <w:t xml:space="preserve"> родного (</w:t>
      </w:r>
      <w:r w:rsidRPr="00CB3909">
        <w:rPr>
          <w:rFonts w:ascii="Times New Roman" w:eastAsia="Calibri" w:hAnsi="Times New Roman" w:cs="Times New Roman"/>
          <w:sz w:val="28"/>
          <w:lang w:val="tt-RU"/>
        </w:rPr>
        <w:t>татарского</w:t>
      </w:r>
      <w:r w:rsidRPr="00CB3909">
        <w:rPr>
          <w:rFonts w:ascii="Times New Roman" w:eastAsia="Calibri" w:hAnsi="Times New Roman" w:cs="Times New Roman"/>
          <w:sz w:val="28"/>
        </w:rPr>
        <w:t>) языка</w:t>
      </w: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 на уровне среднего общего образования у обучающегося будут сформированы следующие личностные результаты: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3909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позиции обучающегося как активного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 xml:space="preserve">и ответственного члена российского общества; 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осознание своих конституционных прав и обязанностей, уважение закона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и правопорядка;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принятие традиционных национальных, общечеловеческих гуманистических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и демократических ценностей; 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готовность к гуманитарной и волонтёрской деятельности;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3909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</w:r>
      <w:r w:rsidRPr="00CB39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свой край, свою Родину, свой язык и культуру, прошлое и настоящее многонационального народа России; 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ценностное отношение к государственным символам, историческому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осознание духовных ценностей российского народа; 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3909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нравственного сознания, норм этичного поведения;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осознание личного вклада в построение устойчивого будущего;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эстетическое отношение к миру, включая эстетику быта, научного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и технического творчества, спорта, труда, общественных отношений;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убеждённость в значимости для личности и общества отечественного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и мирового искусства, этнических культурных традиций и народного, в том числе словесного, творчества;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по родному 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татарскому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) языку;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5) физического воспитания: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3909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здорового и безопасного образа жизни, ответственного отношения к своему здоровью;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готовность к труду, осознание ценности мастерства, трудолюбие;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татарского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) языка;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в том числе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к деятельности филологов, журналистов, писателей, переводчиков;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умение совершать осознанный выбор будущей профессии и реализовывать собственные жизненные планы;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3909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активное неприятие действий, приносящих вред окружающей среде;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расширение опыта деятельности экологической направленности;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B3909">
        <w:rPr>
          <w:rFonts w:ascii="Times New Roman" w:eastAsia="Calibri" w:hAnsi="Times New Roman" w:cs="Times New Roman"/>
          <w:sz w:val="28"/>
        </w:rPr>
        <w:lastRenderedPageBreak/>
        <w:t>сформированность</w:t>
      </w:r>
      <w:proofErr w:type="spellEnd"/>
      <w:r w:rsidRPr="00CB3909">
        <w:rPr>
          <w:rFonts w:ascii="Times New Roman" w:eastAsia="Calibri" w:hAnsi="Times New Roman" w:cs="Times New Roman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татарскому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) языку, индивидуально и в группе.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8.2. В процессе достижения личностных результатов освоения обучающимися программы по родному 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татарскому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) языку у обучающихся совершенствуется эмоциональный интеллект, предполагающий </w:t>
      </w:r>
      <w:proofErr w:type="spellStart"/>
      <w:r w:rsidRPr="00CB3909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CB390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и адаптироваться к эмоциональным изменениям, быть открытым новому;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внутренней мотивации, включающей стремление к достижению цели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и успеху, оптимизм, инициативность, умение действовать, исходя из своих возможностей;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3909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CB3909">
        <w:rPr>
          <w:rFonts w:ascii="Times New Roman" w:eastAsia="Times New Roman" w:hAnsi="Times New Roman" w:cs="Times New Roman"/>
          <w:sz w:val="28"/>
          <w:szCs w:val="28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lastRenderedPageBreak/>
        <w:t>8.3. В результате изучения родного (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татарского</w:t>
      </w:r>
      <w:r w:rsidRPr="00CB3909">
        <w:rPr>
          <w:rFonts w:ascii="Times New Roman" w:eastAsia="Calibri" w:hAnsi="Times New Roman" w:cs="Times New Roman"/>
          <w:sz w:val="28"/>
          <w:szCs w:val="28"/>
        </w:rPr>
        <w:t>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bookmarkStart w:id="1" w:name="_Hlk125968300"/>
      <w:r w:rsidRPr="00CB3909">
        <w:rPr>
          <w:rFonts w:ascii="Times New Roman" w:eastAsia="Calibri" w:hAnsi="Times New Roman" w:cs="Times New Roman"/>
          <w:sz w:val="28"/>
          <w:szCs w:val="28"/>
        </w:rPr>
        <w:t>, совместная деятельность.</w:t>
      </w:r>
      <w:bookmarkEnd w:id="1"/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устанавливать существенный признак или основание для сравнения, классификации и обобщения;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выявлять закономерности и противоречия языковых явлений, данных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в наблюдении;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в том числе при создании учебных проектов;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владеть научной, в том числе лингвистической, терминологией, общенаучными ключевыми понятиями и методами;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приобретённый опыт;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8.3.3. У обучающегося будут сформированы следующие умения работать</w:t>
      </w:r>
      <w:r w:rsidR="001319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владеть навыками получения информации, в том числе лингвистической,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при решении когнитивных, коммуникативных и организационных задач 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с соблюдением требований эргономики, техники безопасности, гигиены,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lastRenderedPageBreak/>
        <w:t>ресурсосбережения, правовых и этических норм, норм информационной безопасности;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8.3.4. У обучающегося будут сформированы следующие умения общения</w:t>
      </w:r>
      <w:r w:rsidR="001319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коммуникацию во всех сферах жизни;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расширять рамки учебного предмета на основе личных предпочтений; 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делать осознанный выбор, уметь аргументировать его, брать ответственность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за результаты выбора;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8.3.6. У обучающегося будут сформированы следующие умения самоконтроля как части регулятивных универсальных учебных действий: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уметь оценивать риски и своевременно принимать решение по их снижению.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принимать себя, понимая свои недостатки и достоинства;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развивать способность видеть мир с позиции другого человека.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8.3.8. У обучающегося будут сформированы следующие умения совместной деятельности: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выбирать тематику и </w:t>
      </w:r>
      <w:proofErr w:type="gramStart"/>
      <w:r w:rsidRPr="00CB3909">
        <w:rPr>
          <w:rFonts w:ascii="Times New Roman" w:eastAsia="Times New Roman" w:hAnsi="Times New Roman" w:cs="Times New Roman"/>
          <w:sz w:val="28"/>
          <w:szCs w:val="28"/>
        </w:rPr>
        <w:t>методы совместных действий с учётом общих интересов</w:t>
      </w:r>
      <w:proofErr w:type="gramEnd"/>
      <w:r w:rsidRPr="00CB3909">
        <w:rPr>
          <w:rFonts w:ascii="Times New Roman" w:eastAsia="Times New Roman" w:hAnsi="Times New Roman" w:cs="Times New Roman"/>
          <w:sz w:val="28"/>
          <w:szCs w:val="28"/>
        </w:rPr>
        <w:t xml:space="preserve"> и возможностей каждого члена коллектива;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вклада каждого участника команды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в общий результат по разработанным критериям;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предлагать новые проекты, оценивать идеи с позиции новизны, оригинальности, практической значимости;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</w:t>
      </w:r>
      <w:r w:rsidR="00131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и комбинированного взаимодействия, в том числе при выполнении проектов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br/>
        <w:t>по родному (</w:t>
      </w:r>
      <w:r w:rsidRPr="00CB3909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татарскому</w:t>
      </w:r>
      <w:r w:rsidRPr="00CB3909">
        <w:rPr>
          <w:rFonts w:ascii="Times New Roman" w:eastAsia="Times New Roman" w:hAnsi="Times New Roman" w:cs="Times New Roman"/>
          <w:sz w:val="28"/>
          <w:szCs w:val="28"/>
        </w:rPr>
        <w:t>) языку;</w:t>
      </w:r>
    </w:p>
    <w:p w:rsidR="00CB3909" w:rsidRPr="00CB3909" w:rsidRDefault="00CB3909" w:rsidP="00CB3909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909">
        <w:rPr>
          <w:rFonts w:ascii="Times New Roman" w:eastAsia="Times New Roman" w:hAnsi="Times New Roman" w:cs="Times New Roman"/>
          <w:sz w:val="28"/>
          <w:szCs w:val="28"/>
        </w:rPr>
        <w:t>проявлять творческие способности и воображение, быть инициативным.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8.4. Предметные результаты изучения родного (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татарского</w:t>
      </w: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) языка. К </w:t>
      </w:r>
      <w:proofErr w:type="gramStart"/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концу </w:t>
      </w:r>
      <w:r w:rsidR="001319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3909">
        <w:rPr>
          <w:rFonts w:ascii="Times New Roman" w:eastAsia="Calibri" w:hAnsi="Times New Roman" w:cs="Times New Roman"/>
          <w:sz w:val="28"/>
          <w:szCs w:val="28"/>
        </w:rPr>
        <w:t>10</w:t>
      </w:r>
      <w:proofErr w:type="gramEnd"/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 класса обучающийся научится: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определять изменения в системе гласных и согласных звуков; 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сопоставлять систему гласных и согласных звуков в татарском и русском языках;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применять общие сведения о графике, орфографические принципы, орфоэпические нормы татарского языка на практике;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толковать лексическое значение слова;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слова тюрко-татарского происхождения и заимствования;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однозначные и многозначные слова;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слова в прямом и переносном значении;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распознавать особенности употребления фразеологизмов в речи;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п</w:t>
      </w:r>
      <w:r w:rsidRPr="00CB390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пользоваться различными видами словарей (синонимов, антонимов, двуязычные, фразеологизмов);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определять морфему как минимальную значимую единицу языка;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характеризовать способы словообразования в татарском языке; 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lastRenderedPageBreak/>
        <w:t>инициировать, поддерживать и заканчивать беседу без подготовки;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совершенствовать умение формулировать несложные связные высказывания в рамках изученных тем;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передавать основное содержание текстов;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составлять сообщения с опорой на нелинейный текст (таблицы, диаграммы, расписание и тому подобное);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составлять связные тексты в рамках изученной тематики;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описывать явления, события;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</w:pPr>
      <w:r w:rsidRPr="00CB3909"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</w:rPr>
        <w:t>выражать модальные значения, чувства и эмоции с помощью интонации.</w:t>
      </w:r>
    </w:p>
    <w:p w:rsidR="00CB3909" w:rsidRPr="00CB3909" w:rsidRDefault="00CB3909" w:rsidP="00CB39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8.5.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 </w:t>
      </w:r>
      <w:r w:rsidRPr="00CB3909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</w:t>
      </w: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татарского</w:t>
      </w:r>
      <w:r w:rsidRPr="00CB3909">
        <w:rPr>
          <w:rFonts w:ascii="Times New Roman" w:eastAsia="Calibri" w:hAnsi="Times New Roman" w:cs="Times New Roman"/>
          <w:sz w:val="28"/>
          <w:szCs w:val="28"/>
        </w:rPr>
        <w:t>) языка. К концу 11 класса обучающийся научится: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знать историю письменности татарского языка; 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роль языка в жизни человека и общества; 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B3909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литературный язык и диалект;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формулировать понятие о грамматике, разделах грамматики;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распознавать словосочетание и предложение; 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 xml:space="preserve">определять синтетические и аналитические сложноподчинённые предложения; </w:t>
      </w:r>
    </w:p>
    <w:p w:rsidR="00CB3909" w:rsidRPr="00CB3909" w:rsidRDefault="00CB3909" w:rsidP="00CB390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909">
        <w:rPr>
          <w:rFonts w:ascii="Times New Roman" w:eastAsia="Calibri" w:hAnsi="Times New Roman" w:cs="Times New Roman"/>
          <w:sz w:val="28"/>
          <w:szCs w:val="28"/>
        </w:rPr>
        <w:t>ставить знаки препинания в сложных предложениях;</w:t>
      </w:r>
    </w:p>
    <w:p w:rsidR="00CB3909" w:rsidRPr="00CB3909" w:rsidRDefault="00CB3909" w:rsidP="00CB390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B3909">
        <w:rPr>
          <w:rFonts w:ascii="Times New Roman" w:eastAsia="Calibri" w:hAnsi="Times New Roman" w:cs="Times New Roman"/>
          <w:color w:val="000000"/>
          <w:sz w:val="28"/>
          <w:szCs w:val="28"/>
        </w:rPr>
        <w:t>знать и уметь применять языковые нормы;</w:t>
      </w:r>
    </w:p>
    <w:p w:rsidR="00CB3909" w:rsidRPr="00CB3909" w:rsidRDefault="00CB3909" w:rsidP="00CB390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B3909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функциональные стили татарского литературного языка</w:t>
      </w:r>
      <w:r w:rsidRPr="00CB390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;</w:t>
      </w:r>
      <w:r w:rsidRPr="00CB39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 xml:space="preserve">совершенствовать умения чтения и понимать простые аутентичные тексты различных </w:t>
      </w:r>
      <w:r w:rsidRPr="00CB3909">
        <w:rPr>
          <w:rFonts w:ascii="Times New Roman" w:eastAsia="Calibri" w:hAnsi="Times New Roman" w:cs="Times New Roman"/>
          <w:sz w:val="28"/>
          <w:szCs w:val="28"/>
        </w:rPr>
        <w:t>жанров (рассказов, газетных статей, рекламных объявлений, брошюр, проспектов)</w:t>
      </w:r>
      <w:r w:rsidRPr="00CB3909">
        <w:rPr>
          <w:rFonts w:ascii="Times New Roman" w:eastAsia="Calibri" w:hAnsi="Times New Roman" w:cs="Times New Roman"/>
          <w:sz w:val="28"/>
        </w:rPr>
        <w:t>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lastRenderedPageBreak/>
        <w:t xml:space="preserve">отделять в прочитанных текстах главную информацию от второстепенной, выявлять наиболее значимые факты, выражать своё отношение к прочитанному; 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выражать и аргументировать личную точку зрения, давать оценку;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(сложносочинённых, сложноподчинённых), так и простых;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распознавать в устной и письменной коммуникации различные части речи;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писать личное (электронное) письмо, заполнять анкету, письменно излагать сведения о себе;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3909">
        <w:rPr>
          <w:rFonts w:ascii="Times New Roman" w:eastAsia="Calibri" w:hAnsi="Times New Roman" w:cs="Times New Roman"/>
          <w:sz w:val="28"/>
        </w:rPr>
        <w:t>письменно выражать свою точку зрения в форме рассуждения, приводя аргументы и примеры;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</w:pPr>
      <w:r w:rsidRPr="00CB3909"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</w:pPr>
      <w:r w:rsidRPr="00CB3909"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</w:pPr>
      <w:r w:rsidRPr="00CB3909"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:rsidR="00CB3909" w:rsidRPr="00CB3909" w:rsidRDefault="00CB3909" w:rsidP="00CB3909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</w:pPr>
      <w:r w:rsidRPr="00CB3909">
        <w:rPr>
          <w:rFonts w:ascii="Times New Roman" w:eastAsia="Calibri" w:hAnsi="Times New Roman" w:cs="Times New Roman"/>
          <w:sz w:val="28"/>
          <w:szCs w:val="28"/>
          <w:u w:color="000000"/>
          <w:bdr w:val="nil"/>
        </w:rPr>
        <w:t>распознавать и употреблять лексические единицы.</w:t>
      </w:r>
    </w:p>
    <w:p w:rsidR="00CB3909" w:rsidRDefault="00CB3909"/>
    <w:p w:rsidR="00CB3909" w:rsidRPr="0099764C" w:rsidRDefault="00CB3909" w:rsidP="00CB3909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B3909" w:rsidRPr="0099764C" w:rsidRDefault="00CB3909" w:rsidP="00CB39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429"/>
        <w:gridCol w:w="1560"/>
        <w:gridCol w:w="1092"/>
        <w:gridCol w:w="1092"/>
        <w:gridCol w:w="2749"/>
      </w:tblGrid>
      <w:tr w:rsidR="00CB3909" w:rsidRPr="0099764C" w:rsidTr="0056709B">
        <w:tc>
          <w:tcPr>
            <w:tcW w:w="649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29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0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92" w:type="dxa"/>
          </w:tcPr>
          <w:p w:rsidR="00CB3909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CB3909" w:rsidRPr="001319F9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9F9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1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B3909" w:rsidRPr="0099764C" w:rsidTr="00CB3909">
        <w:tc>
          <w:tcPr>
            <w:tcW w:w="9571" w:type="dxa"/>
            <w:gridSpan w:val="6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1. </w:t>
            </w:r>
            <w:r w:rsidRPr="00CB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Фонетика. Орфоэпия. Графика.</w:t>
            </w:r>
          </w:p>
        </w:tc>
      </w:tr>
      <w:tr w:rsidR="00CB3909" w:rsidRPr="0099764C" w:rsidTr="0056709B">
        <w:tc>
          <w:tcPr>
            <w:tcW w:w="649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29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90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совершенствование материала, пройденного в предыдущих классах.</w:t>
            </w:r>
          </w:p>
        </w:tc>
        <w:tc>
          <w:tcPr>
            <w:tcW w:w="1560" w:type="dxa"/>
          </w:tcPr>
          <w:p w:rsidR="00CB3909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CB3909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CB3909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B3909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B390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B390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909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390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B390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3909" w:rsidRPr="0099764C" w:rsidTr="0056709B">
        <w:tc>
          <w:tcPr>
            <w:tcW w:w="649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29" w:type="dxa"/>
          </w:tcPr>
          <w:p w:rsidR="00CB3909" w:rsidRPr="0099764C" w:rsidRDefault="00CB390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гласных и согласных звуков в татарском языке. </w:t>
            </w:r>
            <w:r w:rsidR="0056709B"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Сравнительный анализ системы гласных и согласных звуков в татарском и русском языках.</w:t>
            </w:r>
          </w:p>
        </w:tc>
        <w:tc>
          <w:tcPr>
            <w:tcW w:w="1560" w:type="dxa"/>
          </w:tcPr>
          <w:p w:rsidR="00CB3909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CB3909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CB3909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B3909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390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B390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909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B390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B390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429" w:type="dxa"/>
          </w:tcPr>
          <w:p w:rsidR="0056709B" w:rsidRPr="0099764C" w:rsidRDefault="0056709B" w:rsidP="00B45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Изменения гласных и согласных. 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Транскрибирование слов. 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429" w:type="dxa"/>
          </w:tcPr>
          <w:p w:rsidR="0056709B" w:rsidRPr="0056709B" w:rsidRDefault="0056709B" w:rsidP="00B45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Ударение. Интонация. </w:t>
            </w:r>
          </w:p>
          <w:p w:rsidR="0056709B" w:rsidRPr="0099764C" w:rsidRDefault="0056709B" w:rsidP="00B45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Орфоэпические нормы татарского языка. 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её принципы.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3078" w:type="dxa"/>
            <w:gridSpan w:val="2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9B" w:rsidRPr="0099764C" w:rsidTr="00CB3909">
        <w:tc>
          <w:tcPr>
            <w:tcW w:w="9571" w:type="dxa"/>
            <w:gridSpan w:val="6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CB3909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Лексикология.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дополнение материала, пройденного в предыдущих классах.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Лексическое значение слова. Многозначность слова. Прямое и переносное значение слов.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Тюрко-татарские и заимствованные слова. 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состав татарского языка.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татарского языка с точки зрения сферы употребления.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Лексический </w:t>
            </w: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 слова.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2.7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Пословицы, поговорки, крылатые выражения. 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2.9</w:t>
            </w:r>
          </w:p>
        </w:tc>
        <w:tc>
          <w:tcPr>
            <w:tcW w:w="242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Лексикография.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3078" w:type="dxa"/>
            <w:gridSpan w:val="2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9B" w:rsidRPr="0099764C" w:rsidTr="00CB3909">
        <w:tc>
          <w:tcPr>
            <w:tcW w:w="9571" w:type="dxa"/>
            <w:gridSpan w:val="6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proofErr w:type="spellStart"/>
            <w:r w:rsidRPr="00CB3909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CB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словообразование.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совершенствование материала, пройденного в предыдущих классах.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Особенности морфемного строя татарского языка. 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29" w:type="dxa"/>
          </w:tcPr>
          <w:p w:rsidR="0056709B" w:rsidRPr="0099764C" w:rsidRDefault="0056709B" w:rsidP="005670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словообразования. 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6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2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Разбор слова по составу.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9B" w:rsidRPr="0099764C" w:rsidRDefault="00941273" w:rsidP="00B4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6709B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6709B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09B" w:rsidRPr="0099764C" w:rsidTr="0056709B">
        <w:tc>
          <w:tcPr>
            <w:tcW w:w="3078" w:type="dxa"/>
            <w:gridSpan w:val="2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9B" w:rsidRPr="0099764C" w:rsidTr="0056709B">
        <w:tc>
          <w:tcPr>
            <w:tcW w:w="3078" w:type="dxa"/>
            <w:gridSpan w:val="2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909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9B" w:rsidRPr="0099764C" w:rsidTr="0056709B">
        <w:tc>
          <w:tcPr>
            <w:tcW w:w="3078" w:type="dxa"/>
            <w:gridSpan w:val="2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0" w:type="dxa"/>
          </w:tcPr>
          <w:p w:rsidR="0056709B" w:rsidRPr="0099764C" w:rsidRDefault="002A07AB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6709B" w:rsidRPr="0099764C" w:rsidRDefault="001319F9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6709B" w:rsidRPr="0099764C" w:rsidRDefault="0056709B" w:rsidP="00CB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909" w:rsidRPr="0099764C" w:rsidRDefault="00CB3909" w:rsidP="00CB3909">
      <w:pPr>
        <w:rPr>
          <w:rFonts w:ascii="Times New Roman" w:hAnsi="Times New Roman" w:cs="Times New Roman"/>
          <w:b/>
          <w:sz w:val="28"/>
          <w:szCs w:val="28"/>
        </w:rPr>
      </w:pPr>
    </w:p>
    <w:p w:rsidR="00CB3909" w:rsidRPr="0099764C" w:rsidRDefault="00CB3909" w:rsidP="00CB39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2492"/>
        <w:gridCol w:w="1558"/>
        <w:gridCol w:w="1063"/>
        <w:gridCol w:w="1063"/>
        <w:gridCol w:w="2749"/>
      </w:tblGrid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1319F9" w:rsidRPr="001319F9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9F9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1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319F9" w:rsidRPr="0099764C" w:rsidTr="00CB3909">
        <w:tc>
          <w:tcPr>
            <w:tcW w:w="9571" w:type="dxa"/>
            <w:gridSpan w:val="6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2A0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языке.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92" w:type="dxa"/>
          </w:tcPr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и речь. </w:t>
            </w:r>
          </w:p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письменности татарского языка. </w:t>
            </w:r>
          </w:p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языка в жизни человека и общества. </w:t>
            </w:r>
          </w:p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Литературный язык </w:t>
            </w: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 диалект. Основные диалекты татарского языка. </w:t>
            </w:r>
          </w:p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Формы существования татарского языка.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3138" w:type="dxa"/>
            <w:gridSpan w:val="2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F9" w:rsidRPr="0099764C" w:rsidTr="00CB3909">
        <w:tc>
          <w:tcPr>
            <w:tcW w:w="9571" w:type="dxa"/>
            <w:gridSpan w:val="6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2A07AB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92" w:type="dxa"/>
          </w:tcPr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 совершенствование материала, пройденного в предыдущих классах. </w:t>
            </w:r>
          </w:p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речи как лексико-грамматические разряды слов. Классификация частей речи. Взаимодействие частей речи. </w:t>
            </w:r>
          </w:p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Морфологический анализ слова.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92" w:type="dxa"/>
          </w:tcPr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речи как лексико-грамматические разряды слов. 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92" w:type="dxa"/>
          </w:tcPr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Классификация частей речи. Взаимодействие частей речи. </w:t>
            </w:r>
          </w:p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Морфологический анализ слова.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Морфологический анализ слова.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3138" w:type="dxa"/>
            <w:gridSpan w:val="2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F9" w:rsidRPr="0099764C" w:rsidTr="00CB3909">
        <w:tc>
          <w:tcPr>
            <w:tcW w:w="9571" w:type="dxa"/>
            <w:gridSpan w:val="6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2A07AB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дополнение материала, пройденного в предыдущих классах.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92" w:type="dxa"/>
          </w:tcPr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синтаксические единицы (словосочетание и предложение). </w:t>
            </w:r>
          </w:p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Синтаксическая связь в предложении. 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Главные и второстепенные члены предложения. 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92" w:type="dxa"/>
          </w:tcPr>
          <w:p w:rsidR="001319F9" w:rsidRPr="00CD74C4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простых предложений.</w:t>
            </w:r>
          </w:p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сложных предложений. 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сложноподчинённых предложений в татарском и русском языках.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Синтаксический анализ предложения.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3138" w:type="dxa"/>
            <w:gridSpan w:val="2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F9" w:rsidRPr="0099764C" w:rsidTr="00CB3909">
        <w:tc>
          <w:tcPr>
            <w:tcW w:w="9571" w:type="dxa"/>
            <w:gridSpan w:val="6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94385A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Пунктуация.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Пунктуационная норма современного татарского языка. 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3138" w:type="dxa"/>
            <w:gridSpan w:val="2"/>
          </w:tcPr>
          <w:p w:rsidR="001319F9" w:rsidRPr="0099764C" w:rsidRDefault="001319F9" w:rsidP="001319F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Default="001319F9" w:rsidP="001319F9"/>
        </w:tc>
      </w:tr>
      <w:tr w:rsidR="001319F9" w:rsidRPr="0099764C" w:rsidTr="00B45F56">
        <w:tc>
          <w:tcPr>
            <w:tcW w:w="9571" w:type="dxa"/>
            <w:gridSpan w:val="6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385A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Стилистика.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492" w:type="dxa"/>
          </w:tcPr>
          <w:p w:rsidR="001319F9" w:rsidRPr="0099764C" w:rsidRDefault="001319F9" w:rsidP="0013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норма.</w:t>
            </w:r>
          </w:p>
          <w:p w:rsidR="001319F9" w:rsidRPr="0099764C" w:rsidRDefault="001319F9" w:rsidP="0013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646" w:type="dxa"/>
          </w:tcPr>
          <w:p w:rsidR="001319F9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492" w:type="dxa"/>
          </w:tcPr>
          <w:p w:rsidR="001319F9" w:rsidRPr="00CD74C4" w:rsidRDefault="001319F9" w:rsidP="0013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      </w:r>
          </w:p>
          <w:p w:rsidR="001319F9" w:rsidRPr="00CD74C4" w:rsidRDefault="001319F9" w:rsidP="0013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Сфера применения научного стиля.</w:t>
            </w:r>
          </w:p>
          <w:p w:rsidR="001319F9" w:rsidRPr="00CD74C4" w:rsidRDefault="001319F9" w:rsidP="0013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признаки художественного стиля.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9F9" w:rsidRPr="0099764C" w:rsidRDefault="00941273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1319F9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1319F9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F9" w:rsidRPr="0099764C" w:rsidTr="00CD74C4">
        <w:tc>
          <w:tcPr>
            <w:tcW w:w="3138" w:type="dxa"/>
            <w:gridSpan w:val="2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F9" w:rsidRPr="0099764C" w:rsidTr="00CD74C4">
        <w:tc>
          <w:tcPr>
            <w:tcW w:w="3138" w:type="dxa"/>
            <w:gridSpan w:val="2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F9" w:rsidRPr="0099764C" w:rsidTr="00CD74C4">
        <w:tc>
          <w:tcPr>
            <w:tcW w:w="3138" w:type="dxa"/>
            <w:gridSpan w:val="2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58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319F9" w:rsidRPr="0099764C" w:rsidRDefault="001319F9" w:rsidP="0013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909" w:rsidRDefault="00CB3909"/>
    <w:sectPr w:rsidR="00CB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08"/>
    <w:rsid w:val="000501C7"/>
    <w:rsid w:val="001319F9"/>
    <w:rsid w:val="002A07AB"/>
    <w:rsid w:val="0056709B"/>
    <w:rsid w:val="007E6B08"/>
    <w:rsid w:val="00820F52"/>
    <w:rsid w:val="00941273"/>
    <w:rsid w:val="0094385A"/>
    <w:rsid w:val="00B45F56"/>
    <w:rsid w:val="00BB4388"/>
    <w:rsid w:val="00CB3909"/>
    <w:rsid w:val="00CD74C4"/>
    <w:rsid w:val="00F8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57A1"/>
  <w15:docId w15:val="{D6CF175D-965F-4855-9E53-6E227983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9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www.&#1073;&#1072;&#1083;&#1072;.&#1088;&#1092;/" TargetMode="External"/><Relationship Id="rId26" Type="http://schemas.openxmlformats.org/officeDocument/2006/relationships/hyperlink" Target="http://www.&#1073;&#1072;&#1083;&#1072;.&#1088;&#1092;/" TargetMode="External"/><Relationship Id="rId39" Type="http://schemas.openxmlformats.org/officeDocument/2006/relationships/hyperlink" Target="http://www.tatarschool.ru/" TargetMode="External"/><Relationship Id="rId21" Type="http://schemas.openxmlformats.org/officeDocument/2006/relationships/hyperlink" Target="http://www.tatarschool.ru/" TargetMode="External"/><Relationship Id="rId34" Type="http://schemas.openxmlformats.org/officeDocument/2006/relationships/hyperlink" Target="http://www.&#1073;&#1072;&#1083;&#1072;.&#1088;&#1092;/" TargetMode="External"/><Relationship Id="rId42" Type="http://schemas.openxmlformats.org/officeDocument/2006/relationships/hyperlink" Target="http://www.&#1073;&#1072;&#1083;&#1072;.&#1088;&#1092;/" TargetMode="External"/><Relationship Id="rId47" Type="http://schemas.openxmlformats.org/officeDocument/2006/relationships/hyperlink" Target="http://www.tatarschool.ru/" TargetMode="External"/><Relationship Id="rId50" Type="http://schemas.openxmlformats.org/officeDocument/2006/relationships/hyperlink" Target="http://www.&#1073;&#1072;&#1083;&#1072;.&#1088;&#1092;/" TargetMode="External"/><Relationship Id="rId55" Type="http://schemas.openxmlformats.org/officeDocument/2006/relationships/hyperlink" Target="http://www.tatarschool.ru/" TargetMode="External"/><Relationship Id="rId63" Type="http://schemas.openxmlformats.org/officeDocument/2006/relationships/hyperlink" Target="http://www.tatarschool.ru/" TargetMode="External"/><Relationship Id="rId68" Type="http://schemas.openxmlformats.org/officeDocument/2006/relationships/hyperlink" Target="http://www.&#1073;&#1072;&#1083;&#1072;.&#1088;&#1092;/" TargetMode="External"/><Relationship Id="rId7" Type="http://schemas.openxmlformats.org/officeDocument/2006/relationships/hyperlink" Target="http://www.tatarschool.ru/" TargetMode="External"/><Relationship Id="rId71" Type="http://schemas.openxmlformats.org/officeDocument/2006/relationships/hyperlink" Target="http://www.tatar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73;&#1072;&#1083;&#1072;.&#1088;&#1092;/" TargetMode="External"/><Relationship Id="rId29" Type="http://schemas.openxmlformats.org/officeDocument/2006/relationships/hyperlink" Target="http://www.tatarschool.ru/" TargetMode="External"/><Relationship Id="rId11" Type="http://schemas.openxmlformats.org/officeDocument/2006/relationships/hyperlink" Target="http://www.tatarschool.ru/" TargetMode="External"/><Relationship Id="rId24" Type="http://schemas.openxmlformats.org/officeDocument/2006/relationships/hyperlink" Target="http://www.&#1073;&#1072;&#1083;&#1072;.&#1088;&#1092;/" TargetMode="External"/><Relationship Id="rId32" Type="http://schemas.openxmlformats.org/officeDocument/2006/relationships/hyperlink" Target="http://www.&#1073;&#1072;&#1083;&#1072;.&#1088;&#1092;/" TargetMode="External"/><Relationship Id="rId37" Type="http://schemas.openxmlformats.org/officeDocument/2006/relationships/hyperlink" Target="http://www.tatarschool.ru/" TargetMode="External"/><Relationship Id="rId40" Type="http://schemas.openxmlformats.org/officeDocument/2006/relationships/hyperlink" Target="http://www.&#1073;&#1072;&#1083;&#1072;.&#1088;&#1092;/" TargetMode="External"/><Relationship Id="rId45" Type="http://schemas.openxmlformats.org/officeDocument/2006/relationships/hyperlink" Target="http://www.tatarschool.ru/" TargetMode="External"/><Relationship Id="rId53" Type="http://schemas.openxmlformats.org/officeDocument/2006/relationships/hyperlink" Target="http://www.tatarschool.ru/" TargetMode="External"/><Relationship Id="rId58" Type="http://schemas.openxmlformats.org/officeDocument/2006/relationships/hyperlink" Target="http://www.&#1073;&#1072;&#1083;&#1072;.&#1088;&#1092;/" TargetMode="External"/><Relationship Id="rId66" Type="http://schemas.openxmlformats.org/officeDocument/2006/relationships/hyperlink" Target="http://www.&#1073;&#1072;&#1083;&#1072;.&#1088;&#1092;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www.tatarschool.ru/" TargetMode="External"/><Relationship Id="rId15" Type="http://schemas.openxmlformats.org/officeDocument/2006/relationships/hyperlink" Target="http://www.tatarschool.ru/" TargetMode="External"/><Relationship Id="rId23" Type="http://schemas.openxmlformats.org/officeDocument/2006/relationships/hyperlink" Target="http://www.tatarschool.ru/" TargetMode="External"/><Relationship Id="rId28" Type="http://schemas.openxmlformats.org/officeDocument/2006/relationships/hyperlink" Target="http://www.&#1073;&#1072;&#1083;&#1072;.&#1088;&#1092;/" TargetMode="External"/><Relationship Id="rId36" Type="http://schemas.openxmlformats.org/officeDocument/2006/relationships/hyperlink" Target="http://www.&#1073;&#1072;&#1083;&#1072;.&#1088;&#1092;/" TargetMode="External"/><Relationship Id="rId49" Type="http://schemas.openxmlformats.org/officeDocument/2006/relationships/hyperlink" Target="http://www.tatarschool.ru/" TargetMode="External"/><Relationship Id="rId57" Type="http://schemas.openxmlformats.org/officeDocument/2006/relationships/hyperlink" Target="http://www.tatarschool.ru/" TargetMode="External"/><Relationship Id="rId61" Type="http://schemas.openxmlformats.org/officeDocument/2006/relationships/hyperlink" Target="http://www.tatarschool.ru/" TargetMode="External"/><Relationship Id="rId10" Type="http://schemas.openxmlformats.org/officeDocument/2006/relationships/hyperlink" Target="http://www.&#1073;&#1072;&#1083;&#1072;.&#1088;&#1092;/" TargetMode="External"/><Relationship Id="rId19" Type="http://schemas.openxmlformats.org/officeDocument/2006/relationships/hyperlink" Target="http://www.tatarschool.ru/" TargetMode="External"/><Relationship Id="rId31" Type="http://schemas.openxmlformats.org/officeDocument/2006/relationships/hyperlink" Target="http://www.tatarschool.ru/" TargetMode="External"/><Relationship Id="rId44" Type="http://schemas.openxmlformats.org/officeDocument/2006/relationships/hyperlink" Target="http://www.&#1073;&#1072;&#1083;&#1072;.&#1088;&#1092;/" TargetMode="External"/><Relationship Id="rId52" Type="http://schemas.openxmlformats.org/officeDocument/2006/relationships/hyperlink" Target="http://www.&#1073;&#1072;&#1083;&#1072;.&#1088;&#1092;/" TargetMode="External"/><Relationship Id="rId60" Type="http://schemas.openxmlformats.org/officeDocument/2006/relationships/hyperlink" Target="http://www.&#1073;&#1072;&#1083;&#1072;.&#1088;&#1092;/" TargetMode="External"/><Relationship Id="rId65" Type="http://schemas.openxmlformats.org/officeDocument/2006/relationships/hyperlink" Target="http://www.tatarschool.ru/" TargetMode="External"/><Relationship Id="rId73" Type="http://schemas.openxmlformats.org/officeDocument/2006/relationships/hyperlink" Target="http://www.tatarschool.ru/" TargetMode="External"/><Relationship Id="rId4" Type="http://schemas.openxmlformats.org/officeDocument/2006/relationships/hyperlink" Target="http://www.&#1073;&#1072;&#1083;&#1072;.&#1088;&#1092;/" TargetMode="External"/><Relationship Id="rId9" Type="http://schemas.openxmlformats.org/officeDocument/2006/relationships/hyperlink" Target="http://www.tatarschool.ru/" TargetMode="External"/><Relationship Id="rId14" Type="http://schemas.openxmlformats.org/officeDocument/2006/relationships/hyperlink" Target="http://www.&#1073;&#1072;&#1083;&#1072;.&#1088;&#1092;/" TargetMode="External"/><Relationship Id="rId22" Type="http://schemas.openxmlformats.org/officeDocument/2006/relationships/hyperlink" Target="http://www.&#1073;&#1072;&#1083;&#1072;.&#1088;&#1092;/" TargetMode="External"/><Relationship Id="rId27" Type="http://schemas.openxmlformats.org/officeDocument/2006/relationships/hyperlink" Target="http://www.tatarschool.ru/" TargetMode="External"/><Relationship Id="rId30" Type="http://schemas.openxmlformats.org/officeDocument/2006/relationships/hyperlink" Target="http://www.&#1073;&#1072;&#1083;&#1072;.&#1088;&#1092;/" TargetMode="External"/><Relationship Id="rId35" Type="http://schemas.openxmlformats.org/officeDocument/2006/relationships/hyperlink" Target="http://www.tatarschool.ru/" TargetMode="External"/><Relationship Id="rId43" Type="http://schemas.openxmlformats.org/officeDocument/2006/relationships/hyperlink" Target="http://www.tatarschool.ru/" TargetMode="External"/><Relationship Id="rId48" Type="http://schemas.openxmlformats.org/officeDocument/2006/relationships/hyperlink" Target="http://www.&#1073;&#1072;&#1083;&#1072;.&#1088;&#1092;/" TargetMode="External"/><Relationship Id="rId56" Type="http://schemas.openxmlformats.org/officeDocument/2006/relationships/hyperlink" Target="http://www.&#1073;&#1072;&#1083;&#1072;.&#1088;&#1092;/" TargetMode="External"/><Relationship Id="rId64" Type="http://schemas.openxmlformats.org/officeDocument/2006/relationships/hyperlink" Target="http://www.&#1073;&#1072;&#1083;&#1072;.&#1088;&#1092;/" TargetMode="External"/><Relationship Id="rId69" Type="http://schemas.openxmlformats.org/officeDocument/2006/relationships/hyperlink" Target="http://www.tatarschool.ru/" TargetMode="External"/><Relationship Id="rId8" Type="http://schemas.openxmlformats.org/officeDocument/2006/relationships/hyperlink" Target="http://www.&#1073;&#1072;&#1083;&#1072;.&#1088;&#1092;/" TargetMode="External"/><Relationship Id="rId51" Type="http://schemas.openxmlformats.org/officeDocument/2006/relationships/hyperlink" Target="http://www.tatarschool.ru/" TargetMode="External"/><Relationship Id="rId72" Type="http://schemas.openxmlformats.org/officeDocument/2006/relationships/hyperlink" Target="http://www.&#1073;&#1072;&#1083;&#1072;.&#1088;&#1092;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&#1073;&#1072;&#1083;&#1072;.&#1088;&#1092;/" TargetMode="External"/><Relationship Id="rId17" Type="http://schemas.openxmlformats.org/officeDocument/2006/relationships/hyperlink" Target="http://www.tatarschool.ru/" TargetMode="External"/><Relationship Id="rId25" Type="http://schemas.openxmlformats.org/officeDocument/2006/relationships/hyperlink" Target="http://www.tatarschool.ru/" TargetMode="External"/><Relationship Id="rId33" Type="http://schemas.openxmlformats.org/officeDocument/2006/relationships/hyperlink" Target="http://www.tatarschool.ru/" TargetMode="External"/><Relationship Id="rId38" Type="http://schemas.openxmlformats.org/officeDocument/2006/relationships/hyperlink" Target="http://www.&#1073;&#1072;&#1083;&#1072;.&#1088;&#1092;/" TargetMode="External"/><Relationship Id="rId46" Type="http://schemas.openxmlformats.org/officeDocument/2006/relationships/hyperlink" Target="http://www.&#1073;&#1072;&#1083;&#1072;.&#1088;&#1092;/" TargetMode="External"/><Relationship Id="rId59" Type="http://schemas.openxmlformats.org/officeDocument/2006/relationships/hyperlink" Target="http://www.tatarschool.ru/" TargetMode="External"/><Relationship Id="rId67" Type="http://schemas.openxmlformats.org/officeDocument/2006/relationships/hyperlink" Target="http://www.tatarschool.ru/" TargetMode="External"/><Relationship Id="rId20" Type="http://schemas.openxmlformats.org/officeDocument/2006/relationships/hyperlink" Target="http://www.&#1073;&#1072;&#1083;&#1072;.&#1088;&#1092;/" TargetMode="External"/><Relationship Id="rId41" Type="http://schemas.openxmlformats.org/officeDocument/2006/relationships/hyperlink" Target="http://www.tatarschool.ru/" TargetMode="External"/><Relationship Id="rId54" Type="http://schemas.openxmlformats.org/officeDocument/2006/relationships/hyperlink" Target="http://www.&#1073;&#1072;&#1083;&#1072;.&#1088;&#1092;/" TargetMode="External"/><Relationship Id="rId62" Type="http://schemas.openxmlformats.org/officeDocument/2006/relationships/hyperlink" Target="http://www.&#1073;&#1072;&#1083;&#1072;.&#1088;&#1092;/" TargetMode="External"/><Relationship Id="rId70" Type="http://schemas.openxmlformats.org/officeDocument/2006/relationships/hyperlink" Target="http://www.&#1073;&#1072;&#1083;&#1072;.&#1088;&#1092;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&#1073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4731</Words>
  <Characters>26970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8</cp:revision>
  <dcterms:created xsi:type="dcterms:W3CDTF">2023-09-01T19:04:00Z</dcterms:created>
  <dcterms:modified xsi:type="dcterms:W3CDTF">2026-02-02T13:07:00Z</dcterms:modified>
</cp:coreProperties>
</file>